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E3" w:rsidRDefault="00F311E3" w:rsidP="00F311E3">
      <w:pPr>
        <w:rPr>
          <w:rFonts w:ascii="GHEA Grapalat" w:hAnsi="GHEA Grapalat"/>
          <w:sz w:val="28"/>
          <w:szCs w:val="28"/>
          <w:lang w:val="en-US"/>
        </w:rPr>
      </w:pPr>
    </w:p>
    <w:p w:rsidR="00F311E3" w:rsidRPr="00A80D31" w:rsidRDefault="00F311E3" w:rsidP="00F311E3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A80D31">
        <w:rPr>
          <w:rFonts w:ascii="GHEA Grapalat" w:hAnsi="GHEA Grapalat"/>
          <w:b/>
          <w:sz w:val="24"/>
          <w:szCs w:val="24"/>
          <w:lang w:val="en-US"/>
        </w:rPr>
        <w:t>Ն Ա Խ Ա Գ Ի Ծ</w:t>
      </w:r>
    </w:p>
    <w:p w:rsidR="00F311E3" w:rsidRDefault="00F311E3" w:rsidP="00F311E3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F311E3" w:rsidRPr="008426B0" w:rsidRDefault="00F311E3" w:rsidP="00F311E3">
      <w:pPr>
        <w:jc w:val="center"/>
        <w:rPr>
          <w:rFonts w:ascii="GHEA Grapalat" w:hAnsi="GHEA Grapalat"/>
          <w:sz w:val="28"/>
          <w:szCs w:val="28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DB3246">
        <w:rPr>
          <w:rFonts w:ascii="GHEA Grapalat" w:hAnsi="GHEA Grapalat"/>
          <w:b/>
          <w:lang w:val="en-US"/>
        </w:rPr>
        <w:t>ՍՈՒՐԲ</w:t>
      </w:r>
      <w:r w:rsidR="001229BD">
        <w:rPr>
          <w:rFonts w:ascii="GHEA Grapalat" w:hAnsi="GHEA Grapalat"/>
          <w:b/>
          <w:lang w:val="en-US"/>
        </w:rPr>
        <w:t xml:space="preserve"> </w:t>
      </w:r>
      <w:r w:rsidR="00DB3246">
        <w:rPr>
          <w:rFonts w:ascii="GHEA Grapalat" w:hAnsi="GHEA Grapalat"/>
          <w:b/>
          <w:lang w:val="en-US"/>
        </w:rPr>
        <w:t xml:space="preserve"> ԶԱՏԻԿԻ ՕՐԸ</w:t>
      </w:r>
      <w:r>
        <w:rPr>
          <w:rFonts w:ascii="GHEA Grapalat" w:hAnsi="GHEA Grapalat"/>
          <w:b/>
          <w:lang w:val="en-US"/>
        </w:rPr>
        <w:t xml:space="preserve"> ՆՇԵԼՈՒ ԿԱՊԱԿՑՈՒԹՅԱՄԲ </w:t>
      </w:r>
      <w:r w:rsidR="0029356E" w:rsidRPr="00FB2947">
        <w:rPr>
          <w:rFonts w:ascii="GHEA Grapalat" w:hAnsi="GHEA Grapalat"/>
          <w:b/>
          <w:lang w:val="hy-AM"/>
        </w:rPr>
        <w:t xml:space="preserve">ԳՅՈՒՄՐԻ ՀԱՄԱՅՆՔՈՒՄ  </w:t>
      </w:r>
      <w:r>
        <w:rPr>
          <w:rFonts w:ascii="GHEA Grapalat" w:hAnsi="GHEA Grapalat"/>
          <w:b/>
          <w:lang w:val="en-US"/>
        </w:rPr>
        <w:t xml:space="preserve">ՄԻՋՈՑԱՌՈՒՄՆԵՐԻ  ԿԱԶՄԱԿԵՐՊՄԱՆ </w:t>
      </w:r>
      <w:r>
        <w:rPr>
          <w:rFonts w:ascii="GHEA Grapalat" w:hAnsi="GHEA Grapalat"/>
          <w:b/>
          <w:lang w:val="hy-AM"/>
        </w:rPr>
        <w:t xml:space="preserve">ԵՎ </w:t>
      </w:r>
      <w:r>
        <w:rPr>
          <w:rFonts w:ascii="GHEA Grapalat" w:hAnsi="GHEA Grapalat"/>
          <w:b/>
          <w:lang w:val="en-US"/>
        </w:rPr>
        <w:t>ԱՆՑԿԱՑՄԱՆ ՀԱՄԱՐ  ԴՐԱՄԱԿԱՆ ՄԻՋՈՑՆԵՐ ՀԱՏԿԱՑՆԵԼՈՒ ՄԱՍԻՆ</w:t>
      </w:r>
    </w:p>
    <w:p w:rsidR="006F0A15" w:rsidRDefault="006F0A15" w:rsidP="00F311E3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F311E3" w:rsidRPr="008426B0" w:rsidRDefault="00F311E3" w:rsidP="00F311E3">
      <w:pPr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666ACC">
        <w:rPr>
          <w:rFonts w:ascii="GHEA Grapalat" w:hAnsi="GHEA Grapalat"/>
          <w:sz w:val="24"/>
          <w:szCs w:val="24"/>
          <w:lang w:val="en-US"/>
        </w:rPr>
        <w:t>Ղ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>եկավարվելով</w:t>
      </w:r>
      <w:r w:rsidR="006F0A15">
        <w:rPr>
          <w:rFonts w:ascii="GHEA Grapalat" w:hAnsi="GHEA Grapalat"/>
          <w:sz w:val="24"/>
          <w:szCs w:val="24"/>
          <w:lang w:val="en-US"/>
        </w:rPr>
        <w:t xml:space="preserve"> </w:t>
      </w:r>
      <w:r w:rsidR="006F0A15">
        <w:rPr>
          <w:rFonts w:ascii="GHEA Grapalat" w:hAnsi="GHEA Grapalat"/>
          <w:lang w:val="hy-AM"/>
        </w:rPr>
        <w:t>«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>Տեղական ինքնակառավարման մասին</w:t>
      </w:r>
      <w:r w:rsidR="006F0A15">
        <w:rPr>
          <w:rFonts w:ascii="GHEA Grapalat" w:hAnsi="GHEA Grapalat"/>
          <w:lang w:val="hy-AM"/>
        </w:rPr>
        <w:t>»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 xml:space="preserve"> օրենքի </w:t>
      </w:r>
      <w:r w:rsidR="00666ACC">
        <w:rPr>
          <w:rFonts w:ascii="GHEA Grapalat" w:hAnsi="GHEA Grapalat"/>
          <w:sz w:val="24"/>
          <w:szCs w:val="24"/>
          <w:lang w:val="en-US"/>
        </w:rPr>
        <w:t xml:space="preserve">10 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>-րդ հոդվածի 1</w:t>
      </w:r>
      <w:r w:rsidR="00666ACC">
        <w:rPr>
          <w:rFonts w:ascii="GHEA Grapalat" w:hAnsi="GHEA Grapalat"/>
          <w:sz w:val="24"/>
          <w:szCs w:val="24"/>
          <w:lang w:val="en-US"/>
        </w:rPr>
        <w:t>1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>–</w:t>
      </w:r>
      <w:r w:rsidR="00666ACC">
        <w:rPr>
          <w:rFonts w:ascii="GHEA Grapalat" w:hAnsi="GHEA Grapalat"/>
          <w:sz w:val="24"/>
          <w:szCs w:val="24"/>
          <w:lang w:val="en-US"/>
        </w:rPr>
        <w:t>րդ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 xml:space="preserve"> մասի</w:t>
      </w:r>
      <w:r w:rsidR="001229BD">
        <w:rPr>
          <w:rFonts w:ascii="GHEA Grapalat" w:hAnsi="GHEA Grapalat"/>
          <w:sz w:val="24"/>
          <w:szCs w:val="24"/>
          <w:lang w:val="en-US"/>
        </w:rPr>
        <w:t>,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 xml:space="preserve"> </w:t>
      </w:r>
      <w:r w:rsidR="006F0A15">
        <w:rPr>
          <w:rFonts w:ascii="GHEA Grapalat" w:hAnsi="GHEA Grapalat"/>
          <w:lang w:val="en-US"/>
        </w:rPr>
        <w:t xml:space="preserve">Հայաստանի Հանրապետության Շիրակի մարզի </w:t>
      </w:r>
      <w:r w:rsidR="00666ACC">
        <w:rPr>
          <w:rFonts w:ascii="GHEA Grapalat" w:hAnsi="GHEA Grapalat"/>
          <w:sz w:val="24"/>
          <w:szCs w:val="24"/>
          <w:lang w:val="en-US"/>
        </w:rPr>
        <w:t>Գյումրի համայնքի ավագանու 2017թվականի նոյեմբերի 06-ի N 119–Ն որոշման 1-ին կետով հաստատված կարգի  9-րդ և 11-րդ կետերի դրույթներով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>՝</w:t>
      </w:r>
      <w:r w:rsidR="00666ACC">
        <w:rPr>
          <w:rFonts w:ascii="GHEA Grapalat" w:hAnsi="GHEA Grapalat"/>
          <w:sz w:val="24"/>
          <w:szCs w:val="24"/>
          <w:lang w:val="en-US"/>
        </w:rPr>
        <w:t xml:space="preserve"> 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 xml:space="preserve"> </w:t>
      </w:r>
      <w:r w:rsidR="00666ACC" w:rsidRPr="008426B0">
        <w:rPr>
          <w:rFonts w:ascii="GHEA Grapalat" w:hAnsi="GHEA Grapalat"/>
          <w:b/>
          <w:sz w:val="24"/>
          <w:szCs w:val="24"/>
          <w:lang w:val="en-US"/>
        </w:rPr>
        <w:t xml:space="preserve">համայնքի ավագանին որոշում է.  </w:t>
      </w:r>
      <w:r w:rsidR="00666ACC" w:rsidRPr="008426B0"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</w:t>
      </w:r>
    </w:p>
    <w:p w:rsidR="00F311E3" w:rsidRPr="00A80D31" w:rsidRDefault="00F311E3" w:rsidP="00F311E3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8426B0">
        <w:rPr>
          <w:rFonts w:ascii="GHEA Grapalat" w:hAnsi="GHEA Grapalat"/>
          <w:sz w:val="24"/>
          <w:szCs w:val="24"/>
          <w:lang w:val="en-US"/>
        </w:rPr>
        <w:t xml:space="preserve">1. </w:t>
      </w:r>
      <w:r w:rsidR="000779EC">
        <w:rPr>
          <w:rFonts w:ascii="GHEA Grapalat" w:hAnsi="GHEA Grapalat"/>
          <w:sz w:val="24"/>
          <w:szCs w:val="24"/>
          <w:lang w:val="en-US"/>
        </w:rPr>
        <w:t xml:space="preserve">Ապրիլ </w:t>
      </w:r>
      <w:r w:rsidR="00DB3246">
        <w:rPr>
          <w:rFonts w:ascii="GHEA Grapalat" w:hAnsi="GHEA Grapalat"/>
          <w:sz w:val="24"/>
          <w:szCs w:val="24"/>
          <w:lang w:val="en-US"/>
        </w:rPr>
        <w:t xml:space="preserve">17-ին՝ Սուրբ Զատիկի օրը նշելու  </w:t>
      </w:r>
      <w:r w:rsidR="002E4840">
        <w:rPr>
          <w:rFonts w:ascii="GHEA Grapalat" w:hAnsi="GHEA Grapalat"/>
          <w:sz w:val="24"/>
          <w:szCs w:val="24"/>
          <w:lang w:val="en-US"/>
        </w:rPr>
        <w:t>կապակցությամբ</w:t>
      </w:r>
      <w:r w:rsidR="000779EC">
        <w:rPr>
          <w:rFonts w:ascii="GHEA Grapalat" w:hAnsi="GHEA Grapalat"/>
          <w:sz w:val="24"/>
          <w:szCs w:val="24"/>
          <w:lang w:val="en-US"/>
        </w:rPr>
        <w:t xml:space="preserve"> </w:t>
      </w:r>
      <w:r w:rsidR="002E4840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միջոցառումներ</w:t>
      </w:r>
      <w:r w:rsidR="000779EC">
        <w:rPr>
          <w:rFonts w:ascii="GHEA Grapalat" w:hAnsi="GHEA Grapalat"/>
          <w:sz w:val="24"/>
          <w:szCs w:val="24"/>
          <w:lang w:val="en-US"/>
        </w:rPr>
        <w:t>ը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0779EC">
        <w:rPr>
          <w:rFonts w:ascii="GHEA Grapalat" w:hAnsi="GHEA Grapalat"/>
          <w:sz w:val="24"/>
          <w:szCs w:val="24"/>
          <w:lang w:val="en-US"/>
        </w:rPr>
        <w:t xml:space="preserve">պատշաճ կերպով </w:t>
      </w:r>
      <w:r>
        <w:rPr>
          <w:rFonts w:ascii="GHEA Grapalat" w:hAnsi="GHEA Grapalat"/>
          <w:sz w:val="24"/>
          <w:szCs w:val="24"/>
          <w:lang w:val="en-US"/>
        </w:rPr>
        <w:t>կազմակերպ</w:t>
      </w:r>
      <w:r w:rsidR="000779EC">
        <w:rPr>
          <w:rFonts w:ascii="GHEA Grapalat" w:hAnsi="GHEA Grapalat"/>
          <w:sz w:val="24"/>
          <w:szCs w:val="24"/>
          <w:lang w:val="en-US"/>
        </w:rPr>
        <w:t>ելու</w:t>
      </w:r>
      <w:r>
        <w:rPr>
          <w:rFonts w:ascii="GHEA Grapalat" w:hAnsi="GHEA Grapalat"/>
          <w:sz w:val="24"/>
          <w:szCs w:val="24"/>
          <w:lang w:val="en-US"/>
        </w:rPr>
        <w:t xml:space="preserve"> և անցկաց</w:t>
      </w:r>
      <w:r w:rsidR="000779EC">
        <w:rPr>
          <w:rFonts w:ascii="GHEA Grapalat" w:hAnsi="GHEA Grapalat"/>
          <w:sz w:val="24"/>
          <w:szCs w:val="24"/>
          <w:lang w:val="en-US"/>
        </w:rPr>
        <w:t>նելու</w:t>
      </w:r>
      <w:r>
        <w:rPr>
          <w:rFonts w:ascii="GHEA Grapalat" w:hAnsi="GHEA Grapalat"/>
          <w:sz w:val="24"/>
          <w:szCs w:val="24"/>
          <w:lang w:val="en-US"/>
        </w:rPr>
        <w:t xml:space="preserve"> համար հատկացնել </w:t>
      </w:r>
      <w:r w:rsidR="00DB3246">
        <w:rPr>
          <w:rFonts w:ascii="GHEA Grapalat" w:hAnsi="GHEA Grapalat"/>
          <w:sz w:val="24"/>
          <w:szCs w:val="24"/>
          <w:lang w:val="en-US"/>
        </w:rPr>
        <w:t>2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666ACC">
        <w:rPr>
          <w:rFonts w:ascii="GHEA Grapalat" w:hAnsi="GHEA Grapalat"/>
          <w:sz w:val="24"/>
          <w:szCs w:val="24"/>
          <w:lang w:val="en-US"/>
        </w:rPr>
        <w:t>3</w:t>
      </w:r>
      <w:r>
        <w:rPr>
          <w:rFonts w:ascii="GHEA Grapalat" w:hAnsi="GHEA Grapalat"/>
          <w:sz w:val="24"/>
          <w:szCs w:val="24"/>
          <w:lang w:val="en-US"/>
        </w:rPr>
        <w:t xml:space="preserve">00 000 </w:t>
      </w:r>
      <w:r w:rsidRPr="008426B0">
        <w:rPr>
          <w:rFonts w:ascii="GHEA Grapalat" w:hAnsi="GHEA Grapalat"/>
          <w:sz w:val="24"/>
          <w:szCs w:val="24"/>
          <w:lang w:val="en-US"/>
        </w:rPr>
        <w:t>(</w:t>
      </w:r>
      <w:r w:rsidR="00666ACC">
        <w:rPr>
          <w:rFonts w:ascii="GHEA Grapalat" w:hAnsi="GHEA Grapalat"/>
          <w:sz w:val="24"/>
          <w:szCs w:val="24"/>
          <w:lang w:val="en-US"/>
        </w:rPr>
        <w:t>երկու միլիոն երեք հարյուր հազար</w:t>
      </w:r>
      <w:r w:rsidRPr="008426B0">
        <w:rPr>
          <w:rFonts w:ascii="GHEA Grapalat" w:hAnsi="GHEA Grapalat"/>
          <w:sz w:val="24"/>
          <w:szCs w:val="24"/>
          <w:lang w:val="en-US"/>
        </w:rPr>
        <w:t>)  Հայաստանի Հանրապետության դրա</w:t>
      </w:r>
      <w:r>
        <w:rPr>
          <w:rFonts w:ascii="GHEA Grapalat" w:hAnsi="GHEA Grapalat"/>
          <w:sz w:val="24"/>
          <w:szCs w:val="24"/>
          <w:lang w:val="en-US"/>
        </w:rPr>
        <w:t xml:space="preserve">մ` </w:t>
      </w:r>
      <w:r>
        <w:rPr>
          <w:rFonts w:ascii="GHEA Grapalat" w:hAnsi="GHEA Grapalat"/>
          <w:sz w:val="24"/>
          <w:szCs w:val="24"/>
          <w:lang w:val="hy-AM"/>
        </w:rPr>
        <w:t>համաձայն հավելվածի:</w:t>
      </w:r>
      <w:r w:rsidRPr="008426B0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F311E3" w:rsidRPr="008426B0" w:rsidRDefault="00F311E3" w:rsidP="00CD36BC">
      <w:pPr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2</w:t>
      </w:r>
      <w:r w:rsidRPr="008426B0">
        <w:rPr>
          <w:rFonts w:ascii="GHEA Grapalat" w:hAnsi="GHEA Grapalat" w:cs="Sylfaen"/>
          <w:sz w:val="24"/>
          <w:szCs w:val="24"/>
          <w:lang w:val="en-US"/>
        </w:rPr>
        <w:t xml:space="preserve">. </w:t>
      </w:r>
      <w:r w:rsidRPr="008426B0">
        <w:rPr>
          <w:rFonts w:ascii="GHEA Grapalat" w:hAnsi="GHEA Grapalat" w:cs="Sylfaen"/>
          <w:sz w:val="24"/>
          <w:szCs w:val="24"/>
          <w:lang w:val="af-ZA"/>
        </w:rPr>
        <w:t>Հանձնարարել ֆինանսատնտեսագիտական բաժնի պետին՝ սույն որոշման 1-ին կետում նշված գումարի հատկացումը կատարել Գյումրի համայնքի 20</w:t>
      </w:r>
      <w:r w:rsidR="00DB3246">
        <w:rPr>
          <w:rFonts w:ascii="GHEA Grapalat" w:hAnsi="GHEA Grapalat" w:cs="Sylfaen"/>
          <w:sz w:val="24"/>
          <w:szCs w:val="24"/>
          <w:lang w:val="af-ZA"/>
        </w:rPr>
        <w:t>22</w:t>
      </w:r>
      <w:r w:rsidRPr="008426B0">
        <w:rPr>
          <w:rFonts w:ascii="GHEA Grapalat" w:hAnsi="GHEA Grapalat" w:cs="Sylfaen"/>
          <w:sz w:val="24"/>
          <w:szCs w:val="24"/>
          <w:lang w:val="af-ZA"/>
        </w:rPr>
        <w:t xml:space="preserve"> թվականի բյուջեի </w:t>
      </w:r>
      <w:r w:rsidR="00CD36BC">
        <w:rPr>
          <w:rFonts w:ascii="GHEA Grapalat" w:hAnsi="GHEA Grapalat" w:cs="Sylfaen"/>
          <w:sz w:val="24"/>
          <w:szCs w:val="24"/>
          <w:lang w:val="af-ZA"/>
        </w:rPr>
        <w:t>8/6/1 գործառական դասակարգման /4861/ &lt;&lt;Այլ ծախսեր&gt;&gt; տնտեսագիտական դասակարգման հոդվածից՝</w:t>
      </w:r>
      <w:r w:rsidR="00A760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D36B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D36BC" w:rsidRPr="008426B0">
        <w:rPr>
          <w:rFonts w:ascii="GHEA Grapalat" w:hAnsi="GHEA Grapalat" w:cs="Sylfaen"/>
          <w:sz w:val="24"/>
          <w:szCs w:val="24"/>
        </w:rPr>
        <w:t>օրենքո</w:t>
      </w:r>
      <w:r w:rsidR="00CD36BC">
        <w:rPr>
          <w:rFonts w:ascii="GHEA Grapalat" w:hAnsi="GHEA Grapalat" w:cs="Sylfaen"/>
          <w:sz w:val="24"/>
          <w:szCs w:val="24"/>
          <w:lang w:val="en-US"/>
        </w:rPr>
        <w:t>վ</w:t>
      </w:r>
      <w:r w:rsidR="00A760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D36BC" w:rsidRPr="008426B0">
        <w:rPr>
          <w:rFonts w:ascii="GHEA Grapalat" w:hAnsi="GHEA Grapalat" w:cs="Sylfaen"/>
          <w:sz w:val="24"/>
          <w:szCs w:val="24"/>
        </w:rPr>
        <w:t>սահմանված</w:t>
      </w:r>
      <w:r w:rsidR="00A7603D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="00CD36BC" w:rsidRPr="008426B0">
        <w:rPr>
          <w:rFonts w:ascii="GHEA Grapalat" w:hAnsi="GHEA Grapalat" w:cs="Sylfaen"/>
          <w:sz w:val="24"/>
          <w:szCs w:val="24"/>
        </w:rPr>
        <w:t>կարգով</w:t>
      </w:r>
      <w:r w:rsidR="00CD36BC">
        <w:rPr>
          <w:rFonts w:ascii="GHEA Grapalat" w:hAnsi="GHEA Grapalat" w:cs="Sylfaen"/>
          <w:sz w:val="24"/>
          <w:szCs w:val="24"/>
          <w:lang w:val="en-US"/>
        </w:rPr>
        <w:t>:</w:t>
      </w:r>
      <w:r w:rsidR="00A7603D">
        <w:rPr>
          <w:rFonts w:ascii="GHEA Grapalat" w:hAnsi="GHEA Grapalat" w:cs="Sylfaen"/>
          <w:sz w:val="24"/>
          <w:szCs w:val="24"/>
          <w:lang w:val="af-ZA"/>
        </w:rPr>
        <w:t xml:space="preserve">                                              </w:t>
      </w:r>
      <w:r w:rsidRPr="008426B0">
        <w:rPr>
          <w:rFonts w:ascii="GHEA Grapalat" w:hAnsi="GHEA Grapalat" w:cs="Sylfaen"/>
          <w:sz w:val="24"/>
          <w:szCs w:val="24"/>
          <w:lang w:val="en-US"/>
        </w:rPr>
        <w:t xml:space="preserve">  </w:t>
      </w:r>
    </w:p>
    <w:p w:rsidR="00F311E3" w:rsidRDefault="00F311E3" w:rsidP="00F311E3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8426B0"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</w:t>
      </w:r>
    </w:p>
    <w:p w:rsidR="00F311E3" w:rsidRDefault="00804FB7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</w:t>
      </w:r>
      <w:r w:rsidR="00DB3246">
        <w:rPr>
          <w:rFonts w:ascii="GHEA Grapalat" w:hAnsi="GHEA Grapalat"/>
          <w:b/>
          <w:sz w:val="24"/>
          <w:szCs w:val="24"/>
          <w:lang w:val="en-US"/>
        </w:rPr>
        <w:t xml:space="preserve">. </w:t>
      </w:r>
      <w:r w:rsidR="00393158"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4374BE" w:rsidRDefault="004374BE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4374BE" w:rsidRPr="003F1788" w:rsidRDefault="00DB3246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Կ. ԲԱԴԱԼՅԱՆ</w:t>
      </w:r>
    </w:p>
    <w:p w:rsidR="00F364E2" w:rsidRDefault="00F364E2" w:rsidP="00F311E3">
      <w:pPr>
        <w:spacing w:after="0"/>
        <w:ind w:left="7080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</w:t>
      </w:r>
    </w:p>
    <w:p w:rsidR="00F364E2" w:rsidRDefault="00DB3246" w:rsidP="00F311E3">
      <w:pPr>
        <w:spacing w:after="0"/>
        <w:ind w:left="7080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="00F364E2">
        <w:rPr>
          <w:rFonts w:ascii="GHEA Grapalat" w:hAnsi="GHEA Grapalat"/>
          <w:b/>
          <w:sz w:val="24"/>
          <w:szCs w:val="24"/>
          <w:lang w:val="en-US"/>
        </w:rPr>
        <w:t xml:space="preserve"> Ա. ՄԱՆՈՒԿՅԱՆ</w:t>
      </w:r>
    </w:p>
    <w:p w:rsidR="00F311E3" w:rsidRPr="003F1788" w:rsidRDefault="00F311E3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</w:t>
      </w:r>
    </w:p>
    <w:p w:rsidR="00F311E3" w:rsidRDefault="00F311E3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</w:t>
      </w:r>
      <w:r w:rsidR="00DB3246">
        <w:rPr>
          <w:rFonts w:ascii="GHEA Grapalat" w:hAnsi="GHEA Grapalat"/>
          <w:b/>
          <w:sz w:val="24"/>
          <w:szCs w:val="24"/>
          <w:lang w:val="en-US"/>
        </w:rPr>
        <w:t>Մ.ՄԿՐՏՉՅԱՆ</w:t>
      </w:r>
    </w:p>
    <w:p w:rsidR="00F311E3" w:rsidRDefault="00F311E3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F311E3" w:rsidRPr="003F1788" w:rsidRDefault="00F311E3" w:rsidP="00F311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Լ. ԹՈՎՄԱՍՅԱՆ</w:t>
      </w:r>
    </w:p>
    <w:p w:rsidR="00F311E3" w:rsidRDefault="00F311E3" w:rsidP="00F311E3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F311E3" w:rsidRDefault="00F311E3" w:rsidP="00F311E3">
      <w:pPr>
        <w:rPr>
          <w:rFonts w:ascii="GHEA Grapalat" w:hAnsi="GHEA Grapalat"/>
          <w:sz w:val="18"/>
          <w:szCs w:val="18"/>
          <w:lang w:val="en-US"/>
        </w:rPr>
      </w:pPr>
    </w:p>
    <w:p w:rsidR="00F311E3" w:rsidRDefault="00F311E3" w:rsidP="00DB3246">
      <w:pPr>
        <w:spacing w:after="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Կատարող` </w:t>
      </w:r>
    </w:p>
    <w:p w:rsidR="00F311E3" w:rsidRDefault="00F311E3" w:rsidP="00DB3246">
      <w:pPr>
        <w:spacing w:after="0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>Ա. Խաչատրյան</w:t>
      </w:r>
    </w:p>
    <w:p w:rsidR="00F311E3" w:rsidRDefault="00F311E3" w:rsidP="00DB3246">
      <w:pPr>
        <w:spacing w:after="0"/>
        <w:jc w:val="right"/>
        <w:rPr>
          <w:rFonts w:ascii="GHEA Grapalat" w:hAnsi="GHEA Grapalat"/>
          <w:sz w:val="24"/>
          <w:szCs w:val="24"/>
          <w:lang w:val="en-US"/>
        </w:rPr>
      </w:pPr>
    </w:p>
    <w:p w:rsidR="00F311E3" w:rsidRDefault="00F311E3" w:rsidP="00F311E3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</w:t>
      </w:r>
    </w:p>
    <w:p w:rsidR="00F311E3" w:rsidRDefault="00F311E3" w:rsidP="00F311E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F311E3" w:rsidRDefault="00F311E3" w:rsidP="00F311E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Հ </w:t>
      </w:r>
      <w:r w:rsidRPr="00624703">
        <w:rPr>
          <w:rFonts w:ascii="GHEA Grapalat" w:hAnsi="GHEA Grapalat"/>
          <w:b/>
          <w:sz w:val="24"/>
          <w:szCs w:val="24"/>
          <w:lang w:val="en-US"/>
        </w:rPr>
        <w:t>Ի Մ Ն Ա Վ Ո Ր Ո Ւ Մ</w:t>
      </w:r>
    </w:p>
    <w:p w:rsidR="00DB3246" w:rsidRPr="008426B0" w:rsidRDefault="00DB3246" w:rsidP="00DB3246">
      <w:pPr>
        <w:jc w:val="center"/>
        <w:rPr>
          <w:rFonts w:ascii="GHEA Grapalat" w:hAnsi="GHEA Grapalat"/>
          <w:sz w:val="28"/>
          <w:szCs w:val="28"/>
          <w:lang w:val="en-US"/>
        </w:rPr>
      </w:pPr>
      <w:r>
        <w:rPr>
          <w:rFonts w:ascii="GHEA Grapalat" w:hAnsi="GHEA Grapalat"/>
          <w:b/>
          <w:lang w:val="en-US"/>
        </w:rPr>
        <w:t xml:space="preserve">ՍՈՒՐԲ ԶԱՏԻԿԻ ՕՐԸ ՆՇԵԼՈՒ ԿԱՊԱԿՑՈՒԹՅԱՄԲ </w:t>
      </w:r>
      <w:r w:rsidRPr="00FB2947">
        <w:rPr>
          <w:rFonts w:ascii="GHEA Grapalat" w:hAnsi="GHEA Grapalat"/>
          <w:b/>
          <w:lang w:val="hy-AM"/>
        </w:rPr>
        <w:t xml:space="preserve">ԳՅՈՒՄՐԻ ՀԱՄԱՅՆՔՈՒՄ  </w:t>
      </w:r>
      <w:r>
        <w:rPr>
          <w:rFonts w:ascii="GHEA Grapalat" w:hAnsi="GHEA Grapalat"/>
          <w:b/>
          <w:lang w:val="en-US"/>
        </w:rPr>
        <w:t xml:space="preserve">ՄԻՋՈՑԱՌՈՒՄՆԵՐԻ  ԿԱԶՄԱԿԵՐՊՄԱՆ </w:t>
      </w:r>
      <w:r>
        <w:rPr>
          <w:rFonts w:ascii="GHEA Grapalat" w:hAnsi="GHEA Grapalat"/>
          <w:b/>
          <w:lang w:val="hy-AM"/>
        </w:rPr>
        <w:t xml:space="preserve">ԵՎ </w:t>
      </w:r>
      <w:r>
        <w:rPr>
          <w:rFonts w:ascii="GHEA Grapalat" w:hAnsi="GHEA Grapalat"/>
          <w:b/>
          <w:lang w:val="en-US"/>
        </w:rPr>
        <w:t>ԱՆՑԿԱՑՄԱՆ ՀԱՄԱՐ  ԴՐԱՄԱԿԱՆ ՄԻՋՈՑՆԵՐ ՀԱՏԿԱՑՆԵԼՈՒ ՄԱՍԻՆ</w:t>
      </w:r>
    </w:p>
    <w:p w:rsidR="00DB3246" w:rsidRPr="00624703" w:rsidRDefault="00DB3246" w:rsidP="00F311E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F311E3" w:rsidRPr="0077147D" w:rsidRDefault="00F311E3" w:rsidP="00F311E3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77147D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77147D">
        <w:rPr>
          <w:rFonts w:ascii="GHEA Grapalat" w:hAnsi="GHEA Grapalat"/>
          <w:sz w:val="24"/>
          <w:szCs w:val="24"/>
          <w:lang w:val="en-US"/>
        </w:rPr>
        <w:t xml:space="preserve"> ընդունումը պայմանավորված է</w:t>
      </w:r>
      <w:r w:rsidR="006022EE">
        <w:rPr>
          <w:rFonts w:ascii="GHEA Grapalat" w:hAnsi="GHEA Grapalat"/>
          <w:sz w:val="24"/>
          <w:szCs w:val="24"/>
          <w:lang w:val="en-US"/>
        </w:rPr>
        <w:t xml:space="preserve"> </w:t>
      </w:r>
      <w:r w:rsidR="003C344D">
        <w:rPr>
          <w:rFonts w:ascii="GHEA Grapalat" w:hAnsi="GHEA Grapalat"/>
          <w:sz w:val="24"/>
          <w:szCs w:val="24"/>
          <w:lang w:val="en-US"/>
        </w:rPr>
        <w:t xml:space="preserve">Գյումրի համայնքում </w:t>
      </w:r>
      <w:r w:rsidR="006022EE">
        <w:rPr>
          <w:rFonts w:ascii="GHEA Grapalat" w:hAnsi="GHEA Grapalat"/>
          <w:sz w:val="24"/>
          <w:szCs w:val="24"/>
          <w:lang w:val="en-US"/>
        </w:rPr>
        <w:t xml:space="preserve"> </w:t>
      </w:r>
      <w:r w:rsidR="00DB3246">
        <w:rPr>
          <w:rFonts w:ascii="GHEA Grapalat" w:hAnsi="GHEA Grapalat"/>
          <w:sz w:val="24"/>
          <w:szCs w:val="24"/>
          <w:lang w:val="en-US"/>
        </w:rPr>
        <w:t>Սուրբ Զատիկին</w:t>
      </w:r>
      <w:r w:rsidR="003C344D">
        <w:rPr>
          <w:rFonts w:ascii="GHEA Grapalat" w:hAnsi="GHEA Grapalat"/>
          <w:sz w:val="24"/>
          <w:szCs w:val="24"/>
          <w:lang w:val="en-US"/>
        </w:rPr>
        <w:t xml:space="preserve"> նվիրված</w:t>
      </w:r>
      <w:r w:rsidR="00E11588">
        <w:rPr>
          <w:rFonts w:ascii="GHEA Grapalat" w:hAnsi="GHEA Grapalat"/>
          <w:sz w:val="24"/>
          <w:szCs w:val="24"/>
          <w:lang w:val="en-US"/>
        </w:rPr>
        <w:t xml:space="preserve"> մասշտաբային տոնախմբության կազմակերպման և</w:t>
      </w:r>
      <w:r w:rsidR="003C344D">
        <w:rPr>
          <w:rFonts w:ascii="GHEA Grapalat" w:hAnsi="GHEA Grapalat"/>
          <w:sz w:val="24"/>
          <w:szCs w:val="24"/>
          <w:lang w:val="en-US"/>
        </w:rPr>
        <w:t xml:space="preserve"> միջոցառումները</w:t>
      </w:r>
      <w:r w:rsidRPr="0077147D">
        <w:rPr>
          <w:rFonts w:ascii="GHEA Grapalat" w:hAnsi="GHEA Grapalat"/>
          <w:sz w:val="24"/>
          <w:szCs w:val="24"/>
          <w:lang w:val="en-US"/>
        </w:rPr>
        <w:t xml:space="preserve"> պատշաճ մակարդակով  իրականացնելու  անհրաժեշտությամբ</w:t>
      </w:r>
    </w:p>
    <w:p w:rsidR="00F311E3" w:rsidRDefault="00F311E3" w:rsidP="00F311E3">
      <w:pPr>
        <w:rPr>
          <w:rFonts w:ascii="GHEA Grapalat" w:hAnsi="GHEA Grapalat"/>
          <w:sz w:val="24"/>
          <w:szCs w:val="24"/>
          <w:lang w:val="en-US"/>
        </w:rPr>
      </w:pPr>
    </w:p>
    <w:p w:rsidR="00F311E3" w:rsidRPr="00A80D31" w:rsidRDefault="00F311E3" w:rsidP="00F311E3">
      <w:pPr>
        <w:ind w:left="2832" w:firstLine="708"/>
        <w:rPr>
          <w:rFonts w:ascii="GHEA Grapalat" w:hAnsi="GHEA Grapalat"/>
          <w:b/>
          <w:sz w:val="24"/>
          <w:szCs w:val="24"/>
          <w:lang w:val="hy-AM"/>
        </w:rPr>
      </w:pPr>
      <w:r w:rsidRPr="00624703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042A53">
        <w:rPr>
          <w:rFonts w:ascii="GHEA Grapalat" w:hAnsi="GHEA Grapalat"/>
          <w:b/>
          <w:sz w:val="24"/>
          <w:szCs w:val="24"/>
          <w:lang w:val="hy-AM"/>
        </w:rPr>
        <w:t>Տ Ե Ղ Ե Կ Ա Ն</w:t>
      </w:r>
      <w:r>
        <w:rPr>
          <w:rFonts w:ascii="GHEA Grapalat" w:hAnsi="GHEA Grapalat"/>
          <w:b/>
          <w:sz w:val="24"/>
          <w:szCs w:val="24"/>
          <w:lang w:val="hy-AM"/>
        </w:rPr>
        <w:t>Ք</w:t>
      </w:r>
    </w:p>
    <w:p w:rsidR="006022EE" w:rsidRDefault="006022EE" w:rsidP="00FB2947">
      <w:pPr>
        <w:jc w:val="center"/>
        <w:rPr>
          <w:rFonts w:ascii="GHEA Grapalat" w:hAnsi="GHEA Grapalat"/>
          <w:b/>
          <w:lang w:val="en-US"/>
        </w:rPr>
      </w:pPr>
    </w:p>
    <w:p w:rsidR="00F311E3" w:rsidRPr="00C43553" w:rsidRDefault="00DB3246" w:rsidP="00FB2947">
      <w:pPr>
        <w:jc w:val="center"/>
        <w:rPr>
          <w:rFonts w:ascii="GHEA Grapalat" w:hAnsi="GHEA Grapalat"/>
          <w:b/>
          <w:lang w:val="hy-AM"/>
        </w:rPr>
      </w:pPr>
      <w:r w:rsidRPr="00C43553">
        <w:rPr>
          <w:rFonts w:ascii="GHEA Grapalat" w:hAnsi="GHEA Grapalat"/>
          <w:b/>
          <w:lang w:val="en-US"/>
        </w:rPr>
        <w:t xml:space="preserve">ՍՈՒՐԲ ԶԱՏԻԿԻ ՕՐԸ ՆՇԵԼՈՒ ԿԱՊԱԿՑՈՒԹՅԱՄԲ </w:t>
      </w:r>
      <w:r w:rsidRPr="00C43553">
        <w:rPr>
          <w:rFonts w:ascii="GHEA Grapalat" w:hAnsi="GHEA Grapalat"/>
          <w:b/>
          <w:lang w:val="hy-AM"/>
        </w:rPr>
        <w:t xml:space="preserve">ԳՅՈՒՄՐԻ ՀԱՄԱՅՆՔՈՒՄ  </w:t>
      </w:r>
      <w:r w:rsidRPr="00C43553">
        <w:rPr>
          <w:rFonts w:ascii="GHEA Grapalat" w:hAnsi="GHEA Grapalat"/>
          <w:b/>
          <w:lang w:val="en-US"/>
        </w:rPr>
        <w:t xml:space="preserve">ՄԻՋՈՑԱՌՈՒՄՆԵՐԻ  ԿԱԶՄԱԿԵՐՊՄԱՆ </w:t>
      </w:r>
      <w:r w:rsidRPr="00C43553">
        <w:rPr>
          <w:rFonts w:ascii="GHEA Grapalat" w:hAnsi="GHEA Grapalat"/>
          <w:b/>
          <w:lang w:val="hy-AM"/>
        </w:rPr>
        <w:t xml:space="preserve">ԵՎ </w:t>
      </w:r>
      <w:r w:rsidRPr="00C43553">
        <w:rPr>
          <w:rFonts w:ascii="GHEA Grapalat" w:hAnsi="GHEA Grapalat"/>
          <w:b/>
          <w:lang w:val="en-US"/>
        </w:rPr>
        <w:t>ԱՆՑԿԱՑՄԱՆ ՀԱՄԱՐ  ԴՐԱՄԱԿԱՆ ՄԻՋՈՑՆԵՐ ՀԱՏԿԱՑՆԵԼՈՒ ՄԱՍԻՆ</w:t>
      </w:r>
      <w:r w:rsidR="00C43553" w:rsidRPr="00C43553">
        <w:rPr>
          <w:rFonts w:ascii="GHEA Grapalat" w:hAnsi="GHEA Grapalat"/>
          <w:b/>
          <w:lang w:val="en-US"/>
        </w:rPr>
        <w:t xml:space="preserve"> </w:t>
      </w:r>
      <w:r w:rsidR="00F311E3" w:rsidRPr="00C43553">
        <w:rPr>
          <w:rFonts w:ascii="GHEA Grapalat" w:hAnsi="GHEA Grapalat"/>
          <w:b/>
          <w:lang w:val="hy-AM"/>
        </w:rPr>
        <w:t xml:space="preserve">ՈՐՈՇՄԱՆ ԸՆԴՈՒՆՄԱՆ </w:t>
      </w:r>
      <w:r w:rsidR="00F311E3" w:rsidRPr="00C435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43553" w:rsidRPr="00C43553">
        <w:rPr>
          <w:rFonts w:ascii="GHEA Grapalat" w:hAnsi="GHEA Grapalat"/>
          <w:b/>
          <w:lang w:val="af-ZA"/>
        </w:rPr>
        <w:t>22</w:t>
      </w:r>
      <w:r w:rsidR="00F311E3" w:rsidRPr="00C43553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F311E3" w:rsidRPr="00DA2B0C" w:rsidRDefault="00F311E3" w:rsidP="00F311E3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311E3" w:rsidRDefault="00FB2947" w:rsidP="00F311E3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lang w:val="af-ZA"/>
        </w:rPr>
        <w:t>20</w:t>
      </w:r>
      <w:r w:rsidR="00C43553">
        <w:rPr>
          <w:rFonts w:ascii="GHEA Grapalat" w:hAnsi="GHEA Grapalat" w:cs="Sylfaen"/>
          <w:lang w:val="af-ZA"/>
        </w:rPr>
        <w:t>22</w:t>
      </w:r>
      <w:r>
        <w:rPr>
          <w:rFonts w:ascii="GHEA Grapalat" w:hAnsi="GHEA Grapalat" w:cs="Sylfaen"/>
          <w:lang w:val="af-ZA"/>
        </w:rPr>
        <w:t xml:space="preserve"> թվականի ապրիլի </w:t>
      </w:r>
      <w:r w:rsidR="00C43553">
        <w:rPr>
          <w:rFonts w:ascii="GHEA Grapalat" w:hAnsi="GHEA Grapalat" w:cs="Sylfaen"/>
          <w:lang w:val="af-ZA"/>
        </w:rPr>
        <w:t xml:space="preserve">17-ին Սուրբ Զատիկի օրը </w:t>
      </w:r>
      <w:r>
        <w:rPr>
          <w:rFonts w:ascii="GHEA Grapalat" w:hAnsi="GHEA Grapalat" w:cs="Sylfaen"/>
          <w:lang w:val="af-ZA"/>
        </w:rPr>
        <w:t>նշելու կապակցությամբ Գյումրի համայնքում միջոցառումների կազմակերպման և անցկացման համար դրամական միջոցներ հատկացնելու մասին</w:t>
      </w:r>
      <w:r w:rsidR="00F311E3">
        <w:rPr>
          <w:rFonts w:ascii="GHEA Grapalat" w:hAnsi="GHEA Grapalat" w:cs="Sylfaen"/>
          <w:lang w:val="af-ZA"/>
        </w:rPr>
        <w:t xml:space="preserve"> </w:t>
      </w:r>
      <w:r w:rsidR="00F311E3" w:rsidRPr="00C36264">
        <w:rPr>
          <w:rFonts w:ascii="GHEA Grapalat" w:hAnsi="GHEA Grapalat" w:cs="Sylfaen"/>
          <w:lang w:val="af-ZA"/>
        </w:rPr>
        <w:t xml:space="preserve">որոշման ընդունմամբ </w:t>
      </w:r>
      <w:r w:rsidR="00F311E3">
        <w:rPr>
          <w:rFonts w:ascii="GHEA Grapalat" w:hAnsi="GHEA Grapalat" w:cs="Sylfaen"/>
          <w:lang w:val="af-ZA"/>
        </w:rPr>
        <w:t>Գյումրի համայնքի 20</w:t>
      </w:r>
      <w:r w:rsidR="00C43553">
        <w:rPr>
          <w:rFonts w:ascii="GHEA Grapalat" w:hAnsi="GHEA Grapalat" w:cs="Sylfaen"/>
          <w:lang w:val="af-ZA"/>
        </w:rPr>
        <w:t>22</w:t>
      </w:r>
      <w:r w:rsidR="00F311E3">
        <w:rPr>
          <w:rFonts w:ascii="GHEA Grapalat" w:hAnsi="GHEA Grapalat" w:cs="Sylfaen"/>
          <w:lang w:val="af-ZA"/>
        </w:rPr>
        <w:t xml:space="preserve"> </w:t>
      </w:r>
      <w:r w:rsidR="00F311E3" w:rsidRPr="00C36264">
        <w:rPr>
          <w:rFonts w:ascii="GHEA Grapalat" w:hAnsi="GHEA Grapalat" w:cs="Sylfaen"/>
          <w:lang w:val="af-ZA"/>
        </w:rPr>
        <w:t xml:space="preserve">թվականի բյուջեում </w:t>
      </w:r>
      <w:r w:rsidR="00804FB7">
        <w:rPr>
          <w:rFonts w:ascii="GHEA Grapalat" w:hAnsi="GHEA Grapalat" w:cs="Sylfaen"/>
          <w:lang w:val="af-ZA"/>
        </w:rPr>
        <w:t xml:space="preserve"> </w:t>
      </w:r>
      <w:r w:rsidR="00F311E3" w:rsidRPr="00C36264">
        <w:rPr>
          <w:rFonts w:ascii="GHEA Grapalat" w:hAnsi="GHEA Grapalat" w:cs="Sylfaen"/>
          <w:lang w:val="af-ZA"/>
        </w:rPr>
        <w:t>էական փոփոխություններ՝ ավելացումներ կամ</w:t>
      </w:r>
      <w:r w:rsidR="00EB2119">
        <w:rPr>
          <w:rFonts w:ascii="GHEA Grapalat" w:hAnsi="GHEA Grapalat" w:cs="Sylfaen"/>
          <w:lang w:val="af-ZA"/>
        </w:rPr>
        <w:t xml:space="preserve"> </w:t>
      </w:r>
      <w:r w:rsidR="00F311E3" w:rsidRPr="00C36264">
        <w:rPr>
          <w:rFonts w:ascii="GHEA Grapalat" w:hAnsi="GHEA Grapalat" w:cs="Sylfaen"/>
          <w:lang w:val="af-ZA"/>
        </w:rPr>
        <w:t xml:space="preserve"> նվազեցումներ չեն նախատեսվում:</w:t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 w:rsidRPr="00546F8B">
        <w:rPr>
          <w:rFonts w:ascii="GHEA Grapalat" w:hAnsi="GHEA Grapalat" w:cs="Sylfaen"/>
          <w:b/>
          <w:sz w:val="24"/>
          <w:szCs w:val="24"/>
          <w:lang w:val="af-ZA"/>
        </w:rPr>
        <w:tab/>
      </w:r>
    </w:p>
    <w:p w:rsidR="00F311E3" w:rsidRDefault="00F311E3" w:rsidP="00F311E3">
      <w:pPr>
        <w:rPr>
          <w:rFonts w:ascii="GHEA Grapalat" w:hAnsi="GHEA Grapalat"/>
          <w:b/>
          <w:sz w:val="24"/>
          <w:szCs w:val="24"/>
          <w:lang w:val="hy-AM"/>
        </w:rPr>
      </w:pPr>
      <w:r w:rsidRPr="00A04B02">
        <w:rPr>
          <w:rFonts w:ascii="GHEA Grapalat" w:hAnsi="GHEA Grapalat"/>
          <w:b/>
          <w:sz w:val="24"/>
          <w:szCs w:val="24"/>
          <w:lang w:val="af-ZA"/>
        </w:rPr>
        <w:t xml:space="preserve">           </w:t>
      </w:r>
    </w:p>
    <w:p w:rsidR="00F311E3" w:rsidRDefault="00F311E3" w:rsidP="00F311E3">
      <w:pPr>
        <w:rPr>
          <w:rFonts w:ascii="GHEA Grapalat" w:hAnsi="GHEA Grapalat"/>
          <w:b/>
          <w:sz w:val="24"/>
          <w:szCs w:val="24"/>
          <w:lang w:val="hy-AM"/>
        </w:rPr>
      </w:pPr>
    </w:p>
    <w:p w:rsidR="00F311E3" w:rsidRPr="00A04B02" w:rsidRDefault="00F311E3" w:rsidP="00F311E3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br w:type="page"/>
      </w:r>
      <w:r>
        <w:rPr>
          <w:rFonts w:ascii="GHEA Grapalat" w:hAnsi="GHEA Grapalat" w:cs="Sylfaen"/>
          <w:b/>
          <w:sz w:val="24"/>
          <w:szCs w:val="24"/>
          <w:lang w:val="af-ZA"/>
        </w:rPr>
        <w:lastRenderedPageBreak/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  <w:t xml:space="preserve">          Հավելված` </w:t>
      </w: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  <w:t>Հայաստանի Հանրապետության Շիրակի մարզի</w:t>
      </w: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  <w:t xml:space="preserve">      Գյումրի համայնքի ավագանու </w:t>
      </w:r>
    </w:p>
    <w:p w:rsidR="00F311E3" w:rsidRDefault="003C344D" w:rsidP="003C344D">
      <w:pPr>
        <w:tabs>
          <w:tab w:val="left" w:pos="1843"/>
        </w:tabs>
        <w:spacing w:after="0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  <w:t xml:space="preserve">            </w:t>
      </w:r>
      <w:r w:rsidR="00F311E3">
        <w:rPr>
          <w:rFonts w:ascii="GHEA Grapalat" w:hAnsi="GHEA Grapalat" w:cs="Sylfaen"/>
          <w:lang w:val="af-ZA"/>
        </w:rPr>
        <w:t xml:space="preserve"> 20</w:t>
      </w:r>
      <w:r w:rsidR="0003236A">
        <w:rPr>
          <w:rFonts w:ascii="GHEA Grapalat" w:hAnsi="GHEA Grapalat" w:cs="Sylfaen"/>
          <w:lang w:val="af-ZA"/>
        </w:rPr>
        <w:t>22</w:t>
      </w:r>
      <w:r w:rsidR="00F311E3">
        <w:rPr>
          <w:rFonts w:ascii="GHEA Grapalat" w:hAnsi="GHEA Grapalat" w:cs="Sylfaen"/>
          <w:lang w:val="af-ZA"/>
        </w:rPr>
        <w:t xml:space="preserve">թ   </w:t>
      </w:r>
      <w:r>
        <w:rPr>
          <w:rFonts w:ascii="GHEA Grapalat" w:hAnsi="GHEA Grapalat" w:cs="Sylfaen"/>
          <w:lang w:val="af-ZA"/>
        </w:rPr>
        <w:t xml:space="preserve">        N    որոշման</w:t>
      </w:r>
      <w:r w:rsidR="00F311E3">
        <w:rPr>
          <w:rFonts w:ascii="GHEA Grapalat" w:hAnsi="GHEA Grapalat" w:cs="Sylfaen"/>
          <w:lang w:val="af-ZA"/>
        </w:rPr>
        <w:t xml:space="preserve"> </w:t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  <w:r w:rsidR="00F311E3">
        <w:rPr>
          <w:rFonts w:ascii="GHEA Grapalat" w:hAnsi="GHEA Grapalat" w:cs="Sylfaen"/>
          <w:lang w:val="af-ZA"/>
        </w:rPr>
        <w:tab/>
      </w: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</w:p>
    <w:p w:rsidR="00F311E3" w:rsidRDefault="00F311E3" w:rsidP="00F311E3">
      <w:pPr>
        <w:tabs>
          <w:tab w:val="left" w:pos="1843"/>
        </w:tabs>
        <w:spacing w:after="0"/>
        <w:jc w:val="both"/>
        <w:rPr>
          <w:rFonts w:ascii="GHEA Grapalat" w:hAnsi="GHEA Grapalat" w:cs="Sylfaen"/>
          <w:lang w:val="af-ZA"/>
        </w:rPr>
      </w:pPr>
    </w:p>
    <w:p w:rsidR="00F311E3" w:rsidRDefault="00F311E3" w:rsidP="00F311E3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ՆԱԽԱՀԱՇԻՎ</w:t>
      </w:r>
    </w:p>
    <w:p w:rsidR="00F311E3" w:rsidRDefault="00F311E3" w:rsidP="00F311E3">
      <w:pPr>
        <w:tabs>
          <w:tab w:val="left" w:pos="1843"/>
        </w:tabs>
        <w:spacing w:after="0"/>
        <w:jc w:val="center"/>
        <w:rPr>
          <w:rFonts w:ascii="GHEA Grapalat" w:hAnsi="GHEA Grapalat" w:cs="Sylfaen"/>
          <w:lang w:val="af-ZA"/>
        </w:rPr>
      </w:pPr>
    </w:p>
    <w:p w:rsidR="00F311E3" w:rsidRDefault="0003236A" w:rsidP="00F311E3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43553">
        <w:rPr>
          <w:rFonts w:ascii="GHEA Grapalat" w:hAnsi="GHEA Grapalat"/>
          <w:b/>
          <w:lang w:val="en-US"/>
        </w:rPr>
        <w:t>ՍՈՒՐԲ</w:t>
      </w:r>
      <w:r w:rsidRPr="0003236A">
        <w:rPr>
          <w:rFonts w:ascii="GHEA Grapalat" w:hAnsi="GHEA Grapalat"/>
          <w:b/>
          <w:lang w:val="af-ZA"/>
        </w:rPr>
        <w:t xml:space="preserve"> </w:t>
      </w:r>
      <w:r w:rsidRPr="00C43553">
        <w:rPr>
          <w:rFonts w:ascii="GHEA Grapalat" w:hAnsi="GHEA Grapalat"/>
          <w:b/>
          <w:lang w:val="en-US"/>
        </w:rPr>
        <w:t>ԶԱՏԻԿԻ</w:t>
      </w:r>
      <w:r w:rsidRPr="0003236A">
        <w:rPr>
          <w:rFonts w:ascii="GHEA Grapalat" w:hAnsi="GHEA Grapalat"/>
          <w:b/>
          <w:lang w:val="af-ZA"/>
        </w:rPr>
        <w:t xml:space="preserve"> </w:t>
      </w:r>
      <w:r w:rsidRPr="00C43553">
        <w:rPr>
          <w:rFonts w:ascii="GHEA Grapalat" w:hAnsi="GHEA Grapalat"/>
          <w:b/>
          <w:lang w:val="en-US"/>
        </w:rPr>
        <w:t>ՕՐԸ</w:t>
      </w:r>
      <w:r w:rsidRPr="0003236A">
        <w:rPr>
          <w:rFonts w:ascii="GHEA Grapalat" w:hAnsi="GHEA Grapalat"/>
          <w:b/>
          <w:lang w:val="af-ZA"/>
        </w:rPr>
        <w:t xml:space="preserve"> </w:t>
      </w:r>
      <w:r w:rsidR="009D46B8">
        <w:rPr>
          <w:rFonts w:ascii="GHEA Grapalat" w:hAnsi="GHEA Grapalat"/>
          <w:b/>
          <w:lang w:val="en-US"/>
        </w:rPr>
        <w:t>ՆՇԵԼՈՒ</w:t>
      </w:r>
      <w:r w:rsidR="009D46B8" w:rsidRPr="009D46B8">
        <w:rPr>
          <w:rFonts w:ascii="GHEA Grapalat" w:hAnsi="GHEA Grapalat"/>
          <w:b/>
          <w:lang w:val="af-ZA"/>
        </w:rPr>
        <w:t xml:space="preserve"> </w:t>
      </w:r>
      <w:r w:rsidR="009D46B8">
        <w:rPr>
          <w:rFonts w:ascii="GHEA Grapalat" w:hAnsi="GHEA Grapalat"/>
          <w:b/>
          <w:lang w:val="en-US"/>
        </w:rPr>
        <w:t>ԿԱՊԱԿՑՈՒԹՅԱՄԲ</w:t>
      </w:r>
      <w:r w:rsidR="009D46B8" w:rsidRPr="009D46B8">
        <w:rPr>
          <w:rFonts w:ascii="GHEA Grapalat" w:hAnsi="GHEA Grapalat"/>
          <w:b/>
          <w:lang w:val="af-ZA"/>
        </w:rPr>
        <w:t xml:space="preserve"> </w:t>
      </w:r>
      <w:r w:rsidR="009D46B8" w:rsidRPr="00FB2947">
        <w:rPr>
          <w:rFonts w:ascii="GHEA Grapalat" w:hAnsi="GHEA Grapalat"/>
          <w:b/>
          <w:lang w:val="hy-AM"/>
        </w:rPr>
        <w:t>ԳՅՈՒՄՐԻ</w:t>
      </w:r>
      <w:r w:rsidR="009D46B8" w:rsidRPr="009D46B8">
        <w:rPr>
          <w:rFonts w:ascii="GHEA Grapalat" w:hAnsi="GHEA Grapalat"/>
          <w:b/>
          <w:lang w:val="af-ZA"/>
        </w:rPr>
        <w:t xml:space="preserve"> </w:t>
      </w:r>
      <w:r w:rsidR="009D46B8" w:rsidRPr="00FB2947">
        <w:rPr>
          <w:rFonts w:ascii="GHEA Grapalat" w:hAnsi="GHEA Grapalat"/>
          <w:b/>
          <w:lang w:val="hy-AM"/>
        </w:rPr>
        <w:t xml:space="preserve"> ՀԱՄԱՅՆՔՈՒՄ  </w:t>
      </w:r>
      <w:r w:rsidR="00F311E3">
        <w:rPr>
          <w:rFonts w:ascii="GHEA Grapalat" w:hAnsi="GHEA Grapalat"/>
          <w:b/>
          <w:sz w:val="24"/>
          <w:szCs w:val="24"/>
          <w:lang w:val="hy-AM"/>
        </w:rPr>
        <w:t>ՄԻՋՈՑԱՌՈՒՄՆԵՐԻ ԱՆՑԿԱՑՄԱՆ</w:t>
      </w:r>
    </w:p>
    <w:p w:rsidR="00F311E3" w:rsidRDefault="00F311E3" w:rsidP="00F311E3">
      <w:pPr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</w:p>
    <w:tbl>
      <w:tblPr>
        <w:tblStyle w:val="a3"/>
        <w:tblW w:w="10069" w:type="dxa"/>
        <w:tblInd w:w="-612" w:type="dxa"/>
        <w:tblLook w:val="04A0"/>
      </w:tblPr>
      <w:tblGrid>
        <w:gridCol w:w="630"/>
        <w:gridCol w:w="4764"/>
        <w:gridCol w:w="4675"/>
      </w:tblGrid>
      <w:tr w:rsidR="00F311E3" w:rsidTr="0031104B">
        <w:trPr>
          <w:trHeight w:val="86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1E3" w:rsidRDefault="00F311E3" w:rsidP="0093084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1.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1E3" w:rsidRDefault="0095533A" w:rsidP="00930840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Բեմի տեղադրում, մոնտաժ-ապամոնտաժ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1E3" w:rsidRDefault="0095533A" w:rsidP="0093084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4</w:t>
            </w:r>
            <w:r w:rsidR="00F311E3">
              <w:rPr>
                <w:rFonts w:ascii="GHEA Grapalat" w:hAnsi="GHEA Grapalat"/>
                <w:sz w:val="24"/>
                <w:szCs w:val="24"/>
              </w:rPr>
              <w:t>00 000 դրամ</w:t>
            </w:r>
          </w:p>
        </w:tc>
      </w:tr>
      <w:tr w:rsidR="0095533A" w:rsidTr="0031104B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713B4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Ձայնային տեխնիկա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700 000 դրամ</w:t>
            </w:r>
          </w:p>
        </w:tc>
      </w:tr>
      <w:tr w:rsidR="0095533A" w:rsidTr="0031104B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713B4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3.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Համերգային ծրագիր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700 000 դրամ</w:t>
            </w:r>
          </w:p>
        </w:tc>
      </w:tr>
      <w:tr w:rsidR="0095533A" w:rsidTr="0031104B">
        <w:trPr>
          <w:trHeight w:val="672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4.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30840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Հաղորդավար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5533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100 000 դրամ</w:t>
            </w:r>
          </w:p>
        </w:tc>
      </w:tr>
      <w:tr w:rsidR="0095533A" w:rsidRPr="0031104B" w:rsidTr="0031104B">
        <w:trPr>
          <w:trHeight w:val="672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Default="0095533A" w:rsidP="0095533A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5.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Pr="0031104B" w:rsidRDefault="0095533A" w:rsidP="00930840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Գովազդային արշավ, դիզայն, վիդեոտեսանյութեր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33A" w:rsidRPr="0031104B" w:rsidRDefault="0095533A" w:rsidP="0093084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400 000 դրամ</w:t>
            </w:r>
          </w:p>
        </w:tc>
      </w:tr>
    </w:tbl>
    <w:p w:rsidR="00F311E3" w:rsidRDefault="00F311E3" w:rsidP="00F311E3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04FB7" w:rsidRPr="0031104B" w:rsidRDefault="00804FB7" w:rsidP="00F311E3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5533A" w:rsidRDefault="00F311E3" w:rsidP="0095533A">
      <w:pPr>
        <w:spacing w:after="0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t>Ընդամենը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`    </w:t>
      </w:r>
      <w:r w:rsidR="0095533A">
        <w:rPr>
          <w:rFonts w:ascii="GHEA Grapalat" w:hAnsi="GHEA Grapalat"/>
          <w:b/>
          <w:sz w:val="24"/>
          <w:szCs w:val="24"/>
          <w:lang w:val="af-ZA"/>
        </w:rPr>
        <w:t>2 3</w:t>
      </w:r>
      <w:r w:rsidRPr="00EC262C">
        <w:rPr>
          <w:rFonts w:ascii="GHEA Grapalat" w:hAnsi="GHEA Grapalat"/>
          <w:b/>
          <w:sz w:val="24"/>
          <w:szCs w:val="24"/>
          <w:lang w:val="af-ZA"/>
        </w:rPr>
        <w:t>00 000 (</w:t>
      </w:r>
      <w:r w:rsidR="0095533A">
        <w:rPr>
          <w:rFonts w:ascii="GHEA Grapalat" w:hAnsi="GHEA Grapalat"/>
          <w:b/>
          <w:sz w:val="24"/>
          <w:szCs w:val="24"/>
          <w:lang w:val="af-ZA"/>
        </w:rPr>
        <w:t>երկու միլիոն երեք հարյուր հազար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)  </w:t>
      </w:r>
      <w:r>
        <w:rPr>
          <w:rFonts w:ascii="GHEA Grapalat" w:hAnsi="GHEA Grapalat"/>
          <w:b/>
          <w:sz w:val="24"/>
          <w:szCs w:val="24"/>
        </w:rPr>
        <w:t>Հայաստանի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F311E3" w:rsidRPr="00EC262C" w:rsidRDefault="0095533A" w:rsidP="0095533A">
      <w:pPr>
        <w:spacing w:after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ab/>
      </w:r>
      <w:r>
        <w:rPr>
          <w:rFonts w:ascii="GHEA Grapalat" w:hAnsi="GHEA Grapalat"/>
          <w:b/>
          <w:sz w:val="24"/>
          <w:szCs w:val="24"/>
          <w:lang w:val="af-ZA"/>
        </w:rPr>
        <w:tab/>
        <w:t xml:space="preserve"> </w:t>
      </w:r>
      <w:r w:rsidR="00F311E3">
        <w:rPr>
          <w:rFonts w:ascii="GHEA Grapalat" w:hAnsi="GHEA Grapalat"/>
          <w:b/>
          <w:sz w:val="24"/>
          <w:szCs w:val="24"/>
        </w:rPr>
        <w:t>Հանրապետության</w:t>
      </w:r>
      <w:r w:rsidR="00F311E3"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F311E3">
        <w:rPr>
          <w:rFonts w:ascii="GHEA Grapalat" w:hAnsi="GHEA Grapalat"/>
          <w:b/>
          <w:sz w:val="24"/>
          <w:szCs w:val="24"/>
        </w:rPr>
        <w:t>դրամ</w:t>
      </w:r>
      <w:r w:rsidR="00F311E3" w:rsidRPr="00EC262C">
        <w:rPr>
          <w:rFonts w:ascii="GHEA Grapalat" w:hAnsi="GHEA Grapalat"/>
          <w:b/>
          <w:sz w:val="24"/>
          <w:szCs w:val="24"/>
          <w:lang w:val="af-ZA"/>
        </w:rPr>
        <w:t>:</w:t>
      </w:r>
    </w:p>
    <w:p w:rsidR="00F311E3" w:rsidRPr="00EC262C" w:rsidRDefault="00F311E3" w:rsidP="0095533A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F311E3" w:rsidRDefault="00F311E3" w:rsidP="00F311E3">
      <w:pPr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F311E3" w:rsidRDefault="00F311E3" w:rsidP="00F311E3">
      <w:pPr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F311E3" w:rsidRDefault="00F311E3" w:rsidP="0095533A">
      <w:pPr>
        <w:spacing w:after="0"/>
        <w:ind w:firstLine="708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</w:rPr>
        <w:t>Մշակույթի</w:t>
      </w: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և</w:t>
      </w: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երիտասարդության</w:t>
      </w:r>
    </w:p>
    <w:p w:rsidR="00F311E3" w:rsidRDefault="00F311E3" w:rsidP="0095533A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</w:rPr>
        <w:t>հարցերի</w:t>
      </w: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բաժնի</w:t>
      </w: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պետ</w:t>
      </w: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`                                     </w:t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  <w:t xml:space="preserve"> </w:t>
      </w:r>
      <w:r w:rsidR="0031104B">
        <w:rPr>
          <w:rFonts w:ascii="GHEA Grapalat" w:hAnsi="GHEA Grapalat"/>
          <w:color w:val="000000"/>
          <w:sz w:val="24"/>
          <w:szCs w:val="24"/>
          <w:lang w:val="en-US"/>
        </w:rPr>
        <w:t>Լ</w:t>
      </w:r>
      <w:r w:rsidR="0031104B" w:rsidRPr="00A7603D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="0031104B">
        <w:rPr>
          <w:rFonts w:ascii="GHEA Grapalat" w:hAnsi="GHEA Grapalat"/>
          <w:color w:val="000000"/>
          <w:sz w:val="24"/>
          <w:szCs w:val="24"/>
          <w:lang w:val="en-US"/>
        </w:rPr>
        <w:t>Թովմասյան</w:t>
      </w:r>
    </w:p>
    <w:p w:rsidR="00F311E3" w:rsidRDefault="00F311E3" w:rsidP="0095533A">
      <w:pPr>
        <w:spacing w:after="0"/>
        <w:rPr>
          <w:rFonts w:ascii="GHEA Grapalat" w:hAnsi="GHEA Grapalat"/>
          <w:sz w:val="24"/>
          <w:szCs w:val="24"/>
          <w:lang w:val="af-ZA"/>
        </w:rPr>
      </w:pPr>
    </w:p>
    <w:p w:rsidR="00F311E3" w:rsidRDefault="00F311E3" w:rsidP="00F311E3">
      <w:pPr>
        <w:rPr>
          <w:rFonts w:ascii="GHEA Grapalat" w:hAnsi="GHEA Grapalat"/>
          <w:sz w:val="24"/>
          <w:szCs w:val="24"/>
          <w:lang w:val="af-ZA"/>
        </w:rPr>
      </w:pPr>
    </w:p>
    <w:p w:rsidR="00F311E3" w:rsidRPr="00C96AA5" w:rsidRDefault="00F311E3" w:rsidP="00F311E3">
      <w:pPr>
        <w:rPr>
          <w:rFonts w:ascii="GHEA Grapalat" w:hAnsi="GHEA Grapalat"/>
          <w:sz w:val="24"/>
          <w:szCs w:val="24"/>
          <w:lang w:val="af-ZA"/>
        </w:rPr>
      </w:pPr>
    </w:p>
    <w:p w:rsidR="00F311E3" w:rsidRPr="00F311E3" w:rsidRDefault="00F311E3">
      <w:pPr>
        <w:rPr>
          <w:rFonts w:ascii="Arian AMU" w:hAnsi="Arian AMU" w:cs="Arian AMU"/>
          <w:color w:val="4A4A4A"/>
          <w:sz w:val="18"/>
          <w:szCs w:val="18"/>
          <w:shd w:val="clear" w:color="auto" w:fill="FFFFFF"/>
          <w:lang w:val="af-ZA"/>
        </w:rPr>
      </w:pPr>
    </w:p>
    <w:sectPr w:rsidR="00F311E3" w:rsidRPr="00F311E3" w:rsidSect="00F311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panose1 w:val="01000000000000000000"/>
    <w:charset w:val="CC"/>
    <w:family w:val="auto"/>
    <w:pitch w:val="variable"/>
    <w:sig w:usb0="A1002EAF" w:usb1="5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311E3"/>
    <w:rsid w:val="00020AAA"/>
    <w:rsid w:val="0003236A"/>
    <w:rsid w:val="000779EC"/>
    <w:rsid w:val="000E462B"/>
    <w:rsid w:val="001229BD"/>
    <w:rsid w:val="001879BB"/>
    <w:rsid w:val="001E5B70"/>
    <w:rsid w:val="00207C7B"/>
    <w:rsid w:val="0029356E"/>
    <w:rsid w:val="002B2E9C"/>
    <w:rsid w:val="002D215F"/>
    <w:rsid w:val="002E3F7C"/>
    <w:rsid w:val="002E4840"/>
    <w:rsid w:val="0031104B"/>
    <w:rsid w:val="00393158"/>
    <w:rsid w:val="003C344D"/>
    <w:rsid w:val="004374BE"/>
    <w:rsid w:val="00590F49"/>
    <w:rsid w:val="006022EE"/>
    <w:rsid w:val="00615153"/>
    <w:rsid w:val="00666ACC"/>
    <w:rsid w:val="006F0A15"/>
    <w:rsid w:val="0077147D"/>
    <w:rsid w:val="00804FB7"/>
    <w:rsid w:val="008165C7"/>
    <w:rsid w:val="0095533A"/>
    <w:rsid w:val="009D46B8"/>
    <w:rsid w:val="00A66911"/>
    <w:rsid w:val="00A7603D"/>
    <w:rsid w:val="00B05261"/>
    <w:rsid w:val="00B54692"/>
    <w:rsid w:val="00C412DD"/>
    <w:rsid w:val="00C43553"/>
    <w:rsid w:val="00C67197"/>
    <w:rsid w:val="00CD36BC"/>
    <w:rsid w:val="00D7138E"/>
    <w:rsid w:val="00DB3246"/>
    <w:rsid w:val="00E11588"/>
    <w:rsid w:val="00EB2119"/>
    <w:rsid w:val="00EC262C"/>
    <w:rsid w:val="00F311E3"/>
    <w:rsid w:val="00F364E2"/>
    <w:rsid w:val="00F66065"/>
    <w:rsid w:val="00FB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E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https:/mul2.gyumricity.am/tasks/6949/oneclick/Zatik 2022.docx?token=29a23f7ed93c5867ea6de838874dbf1d</cp:keywords>
  <cp:lastModifiedBy>Admin</cp:lastModifiedBy>
  <cp:revision>2</cp:revision>
  <cp:lastPrinted>2022-03-25T11:09:00Z</cp:lastPrinted>
  <dcterms:created xsi:type="dcterms:W3CDTF">2022-03-25T14:09:00Z</dcterms:created>
  <dcterms:modified xsi:type="dcterms:W3CDTF">2022-03-25T14:09:00Z</dcterms:modified>
</cp:coreProperties>
</file>